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825"/>
        <w:gridCol w:w="2554"/>
        <w:gridCol w:w="4962"/>
      </w:tblGrid>
      <w:tr w:rsidR="00EB5461" w:rsidRPr="00EB5461" w:rsidTr="0086155C">
        <w:trPr>
          <w:trHeight w:val="3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b/>
                <w:bCs/>
                <w:color w:val="000000"/>
              </w:rPr>
            </w:pPr>
            <w:bookmarkStart w:id="0" w:name="_GoBack"/>
            <w:bookmarkEnd w:id="0"/>
            <w:r w:rsidRPr="00EB5461">
              <w:rPr>
                <w:rFonts w:ascii="Calibri" w:eastAsia="Times New Roman" w:hAnsi="Calibri" w:cs="Calibri"/>
                <w:b/>
                <w:bCs/>
                <w:color w:val="000000"/>
              </w:rPr>
              <w:t>Case #</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b/>
                <w:bCs/>
                <w:color w:val="000000"/>
              </w:rPr>
            </w:pPr>
            <w:r w:rsidRPr="00EB5461">
              <w:rPr>
                <w:rFonts w:ascii="Calibri" w:eastAsia="Times New Roman" w:hAnsi="Calibri" w:cs="Calibri"/>
                <w:b/>
                <w:bCs/>
                <w:color w:val="000000"/>
              </w:rPr>
              <w:t>Name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b/>
                <w:bCs/>
                <w:color w:val="000000"/>
              </w:rPr>
            </w:pPr>
            <w:r w:rsidRPr="00EB5461">
              <w:rPr>
                <w:rFonts w:ascii="Calibri" w:eastAsia="Times New Roman" w:hAnsi="Calibri" w:cs="Calibri"/>
                <w:b/>
                <w:bCs/>
                <w:color w:val="000000"/>
              </w:rPr>
              <w:t>Web address</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b/>
                <w:bCs/>
                <w:color w:val="000000"/>
              </w:rPr>
            </w:pPr>
            <w:r w:rsidRPr="00EB5461">
              <w:rPr>
                <w:rFonts w:ascii="Calibri" w:eastAsia="Times New Roman" w:hAnsi="Calibri" w:cs="Calibri"/>
                <w:b/>
                <w:bCs/>
                <w:color w:val="000000"/>
              </w:rPr>
              <w:t>Region</w:t>
            </w:r>
          </w:p>
        </w:tc>
        <w:tc>
          <w:tcPr>
            <w:tcW w:w="177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b/>
                <w:bCs/>
                <w:color w:val="000000"/>
              </w:rPr>
            </w:pPr>
            <w:r w:rsidRPr="00EB5461">
              <w:rPr>
                <w:rFonts w:ascii="Calibri" w:eastAsia="Times New Roman" w:hAnsi="Calibri" w:cs="Calibri"/>
                <w:b/>
                <w:bCs/>
                <w:color w:val="000000"/>
              </w:rPr>
              <w:t>Brief description</w:t>
            </w:r>
          </w:p>
        </w:tc>
      </w:tr>
      <w:tr w:rsidR="00EB5461"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40K</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http://www.40kplus.com/how-do-we-use-technology</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Australian social enterprise working in India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Uses technology to facilitate learning within disadvantaged communities that may not have consistent access to internet, electricity and basic educational requirements (schools/teachers).</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Abbotsford Convent</w:t>
            </w:r>
          </w:p>
        </w:tc>
        <w:tc>
          <w:tcPr>
            <w:tcW w:w="1366" w:type="pct"/>
            <w:shd w:val="clear" w:color="auto" w:fill="auto"/>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6" w:history="1">
              <w:r w:rsidR="00EB5461" w:rsidRPr="00EB5461">
                <w:rPr>
                  <w:rFonts w:ascii="Calibri" w:eastAsia="Times New Roman" w:hAnsi="Calibri" w:cs="Calibri"/>
                  <w:color w:val="0563C1"/>
                  <w:sz w:val="20"/>
                  <w:szCs w:val="20"/>
                  <w:u w:val="single"/>
                </w:rPr>
                <w:t>http://abbotsfordconvent.com.au</w:t>
              </w:r>
            </w:hyperlink>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Historic convent and gardens hosts Australia's largest multi-arts precinct.  This not-for-profit organisation is home to over 100 studios, two galleries, cafes, radio station and a school.</w:t>
            </w:r>
          </w:p>
        </w:tc>
      </w:tr>
      <w:tr w:rsidR="00EB5461" w:rsidRPr="00EB5461" w:rsidTr="0086155C">
        <w:trPr>
          <w:trHeight w:val="24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AISECT</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http://www.aisect.org/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Since its inception, AISECT has worked towards the empowerment of people in semi-urban and rural India. We have consistently introduced a plethora of initiatives and innovations to address the ICT &amp; skills based educational and service needs of people residing at the district, block and panchayat levels. From education academies, skill development and capacity building projects to common service centres, financial inclusion services, rural job placements and higher education institutions, AISECT Group works in quite a number of areas to uplift the rural masses.</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Akau</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http://www.akau.co.nz/</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New Zealand</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ĀKAU is a design and architecture studio that creates positive change in communities by weaving together youth and real life projects and products.</w:t>
            </w:r>
          </w:p>
        </w:tc>
      </w:tr>
      <w:tr w:rsidR="00EB5461"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ARID Lands Information Network</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http://alin.net/</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Kenya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James Nguo has established a network of knowledge hubs through the Arid Lands Information Network (ALIN). This network is increasing access to agro- information for farmers across rural East Africa, increasing the capacity of extension workers to support farmers, and create employment opportunities for rural youth. The Maarifa (Knowledge) centers allow rural farmers to learn information and communications technology (ICT) in order to share and coordinate farming information.</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Best Friends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http://bestfriends.org/</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Best Friends, a 501(c)(3) nonprofit organization, operates the nation's largest sanctuary for homeless animals; provides adoption, spay/neuter, and educational programs.</w:t>
            </w:r>
          </w:p>
        </w:tc>
      </w:tr>
      <w:tr w:rsidR="00EB5461" w:rsidRPr="00EB5461" w:rsidTr="0086155C">
        <w:trPr>
          <w:trHeight w:val="6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Better World Books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http://www.betterworldbooks.com/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reach</w:t>
            </w:r>
          </w:p>
        </w:tc>
        <w:tc>
          <w:tcPr>
            <w:tcW w:w="1772" w:type="pct"/>
            <w:shd w:val="clear" w:color="auto" w:fill="F2F2F2" w:themeFill="background1" w:themeFillShade="F2"/>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Online, for profit book retailer which donates profits to literacy programs around the </w:t>
            </w:r>
            <w:r w:rsidR="0086155C">
              <w:rPr>
                <w:rFonts w:ascii="Calibri" w:eastAsia="Times New Roman" w:hAnsi="Calibri" w:cs="Calibri"/>
                <w:color w:val="000000"/>
                <w:sz w:val="20"/>
                <w:szCs w:val="20"/>
              </w:rPr>
              <w:t>world.</w:t>
            </w:r>
            <w:r w:rsidRPr="00EB5461">
              <w:rPr>
                <w:rFonts w:ascii="Calibri" w:eastAsia="Times New Roman" w:hAnsi="Calibri" w:cs="Calibri"/>
                <w:color w:val="000000"/>
                <w:sz w:val="20"/>
                <w:szCs w:val="20"/>
              </w:rPr>
              <w:t xml:space="preserve"> They are a registered B-Corporation</w:t>
            </w:r>
          </w:p>
        </w:tc>
      </w:tr>
      <w:tr w:rsidR="00EB5461" w:rsidRPr="00EB5461" w:rsidTr="0086155C">
        <w:trPr>
          <w:trHeight w:val="21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Beyond 12</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http://www.beyond12.org/</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United States</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Alex Bernadotte founded Beyond 12 to increase the number of low-income students who successfully graduate from colleges and join the work force. To do so, Beyond 12 creates technology applications that enable data sharing between students, high schools and colleges. Participants exchange feedback that otherwise usually remains siloed, incorporate student-level insights and individual student data into their practices,</w:t>
            </w:r>
            <w:r w:rsidR="0086155C">
              <w:rPr>
                <w:rFonts w:ascii="Calibri" w:eastAsia="Times New Roman" w:hAnsi="Calibri" w:cs="Calibri"/>
                <w:color w:val="000000"/>
                <w:sz w:val="20"/>
                <w:szCs w:val="20"/>
              </w:rPr>
              <w:t xml:space="preserve"> and make decisions about how eff</w:t>
            </w:r>
            <w:r w:rsidRPr="00EB5461">
              <w:rPr>
                <w:rFonts w:ascii="Calibri" w:eastAsia="Times New Roman" w:hAnsi="Calibri" w:cs="Calibri"/>
                <w:color w:val="000000"/>
                <w:sz w:val="20"/>
                <w:szCs w:val="20"/>
              </w:rPr>
              <w:t>ective their college preparation and their college support models are for low-income students.</w:t>
            </w:r>
          </w:p>
        </w:tc>
      </w:tr>
      <w:tr w:rsidR="00EB5461" w:rsidRPr="00EB5461" w:rsidTr="0086155C">
        <w:trPr>
          <w:trHeight w:val="24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Bonorong Wildlife Sanctuary</w:t>
            </w:r>
          </w:p>
        </w:tc>
        <w:tc>
          <w:tcPr>
            <w:tcW w:w="1366" w:type="pct"/>
            <w:shd w:val="clear" w:color="auto" w:fill="F2F2F2" w:themeFill="background1" w:themeFillShade="F2"/>
            <w:vAlign w:val="center"/>
            <w:hideMark/>
          </w:tcPr>
          <w:p w:rsidR="00EB5461" w:rsidRPr="00EB5461" w:rsidRDefault="0086155C" w:rsidP="00EB5461">
            <w:pPr>
              <w:spacing w:after="0" w:line="240" w:lineRule="auto"/>
              <w:jc w:val="center"/>
              <w:rPr>
                <w:rFonts w:ascii="Calibri" w:eastAsia="Times New Roman" w:hAnsi="Calibri" w:cs="Calibri"/>
                <w:color w:val="000000"/>
                <w:sz w:val="20"/>
                <w:szCs w:val="20"/>
              </w:rPr>
            </w:pPr>
            <w:r w:rsidRPr="0086155C">
              <w:rPr>
                <w:rFonts w:ascii="Calibri" w:eastAsia="Times New Roman" w:hAnsi="Calibri" w:cs="Calibri"/>
                <w:color w:val="000000"/>
                <w:sz w:val="20"/>
                <w:szCs w:val="20"/>
              </w:rPr>
              <w:t>http://bonorong.com.au/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 (Tasmania)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Bonorong is a sanctuary for wildlife allowing this enterprise to proactively address problems in the surrounding environment and communities.  Bonorong provides the opportunity for visitors to the park to come closer than ever to something wild and fragile.  Bonorong is Tasmania's only 24-hour wildlife rescue service, and is working towards the creation of Tasmania's fully dedicated wildlife vetinary clinic to provide care to the hundreds of rescued animals each year.  It is free for all wildlife and staffed by a full-time vet.  Bonorong also provides multi-day guided rainforest walks in the Tarkine in Tasmania.</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Bridge International Academics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http://www.bridgeinternationalacademies.com/company/about/</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Africa/Asia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Bridge International Academies is the world’s largest education innovation company serving the 700 million families who live on less than $2 USD per day. We strive to provide the highest quality education product to the more than 100,000 students who attend Bridge’s more than 500 nursery and primary schools across emerging markets in Africa and in Asia.</w:t>
            </w:r>
          </w:p>
        </w:tc>
      </w:tr>
      <w:tr w:rsidR="00EB5461" w:rsidRPr="00EB5461" w:rsidTr="0086155C">
        <w:trPr>
          <w:trHeight w:val="416"/>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CERES Fair Food</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http://www.ceresfairfood.org.au/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Melbourne, Australia</w:t>
            </w:r>
          </w:p>
        </w:tc>
        <w:tc>
          <w:tcPr>
            <w:tcW w:w="1772" w:type="pct"/>
            <w:shd w:val="clear" w:color="auto" w:fill="F2F2F2" w:themeFill="background1" w:themeFillShade="F2"/>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Online vendor of local and organic food. Deliver to community drop of sites around Melbourne. Any profits made go to support the work of their par</w:t>
            </w:r>
            <w:r w:rsidR="0086155C">
              <w:rPr>
                <w:rFonts w:ascii="Calibri" w:eastAsia="Times New Roman" w:hAnsi="Calibri" w:cs="Calibri"/>
                <w:color w:val="000000"/>
                <w:sz w:val="20"/>
                <w:szCs w:val="20"/>
              </w:rPr>
              <w:t>e</w:t>
            </w:r>
            <w:r w:rsidRPr="00EB5461">
              <w:rPr>
                <w:rFonts w:ascii="Calibri" w:eastAsia="Times New Roman" w:hAnsi="Calibri" w:cs="Calibri"/>
                <w:color w:val="000000"/>
                <w:sz w:val="20"/>
                <w:szCs w:val="20"/>
              </w:rPr>
              <w:t xml:space="preserve">nt organisation </w:t>
            </w:r>
            <w:r w:rsidRPr="00EB5461">
              <w:rPr>
                <w:rFonts w:ascii="Calibri" w:eastAsia="Times New Roman" w:hAnsi="Calibri" w:cs="Calibri"/>
                <w:color w:val="000000"/>
                <w:sz w:val="20"/>
                <w:szCs w:val="20"/>
              </w:rPr>
              <w:lastRenderedPageBreak/>
              <w:t>the not-for-profit entity CERES Environment park</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12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Change.org</w:t>
            </w:r>
          </w:p>
        </w:tc>
        <w:tc>
          <w:tcPr>
            <w:tcW w:w="1366" w:type="pct"/>
            <w:shd w:val="clear" w:color="auto" w:fill="auto"/>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7" w:history="1">
              <w:r w:rsidR="00EB5461" w:rsidRPr="00EB5461">
                <w:rPr>
                  <w:rFonts w:ascii="Calibri" w:eastAsia="Times New Roman" w:hAnsi="Calibri" w:cs="Calibri"/>
                  <w:color w:val="0563C1"/>
                  <w:sz w:val="20"/>
                  <w:szCs w:val="20"/>
                  <w:u w:val="single"/>
                </w:rPr>
                <w:t>www.change.org</w:t>
              </w:r>
            </w:hyperlink>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reach</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Facilitates the creation, </w:t>
            </w:r>
            <w:r w:rsidR="0086155C" w:rsidRPr="00EB5461">
              <w:rPr>
                <w:rFonts w:ascii="Calibri" w:eastAsia="Times New Roman" w:hAnsi="Calibri" w:cs="Calibri"/>
                <w:color w:val="000000"/>
                <w:sz w:val="20"/>
                <w:szCs w:val="20"/>
              </w:rPr>
              <w:t>dissemination</w:t>
            </w:r>
            <w:r w:rsidRPr="00EB5461">
              <w:rPr>
                <w:rFonts w:ascii="Calibri" w:eastAsia="Times New Roman" w:hAnsi="Calibri" w:cs="Calibri"/>
                <w:color w:val="000000"/>
                <w:sz w:val="20"/>
                <w:szCs w:val="20"/>
              </w:rPr>
              <w:t xml:space="preserve"> and impact of social and environmental purpose </w:t>
            </w:r>
            <w:r w:rsidR="0086155C" w:rsidRPr="00EB5461">
              <w:rPr>
                <w:rFonts w:ascii="Calibri" w:eastAsia="Times New Roman" w:hAnsi="Calibri" w:cs="Calibri"/>
                <w:color w:val="000000"/>
                <w:sz w:val="20"/>
                <w:szCs w:val="20"/>
              </w:rPr>
              <w:t>petitions</w:t>
            </w:r>
            <w:r w:rsidRPr="00EB5461">
              <w:rPr>
                <w:rFonts w:ascii="Calibri" w:eastAsia="Times New Roman" w:hAnsi="Calibri" w:cs="Calibri"/>
                <w:color w:val="000000"/>
                <w:sz w:val="20"/>
                <w:szCs w:val="20"/>
              </w:rPr>
              <w:t xml:space="preserve">. They are </w:t>
            </w:r>
            <w:r w:rsidR="0086155C" w:rsidRPr="00EB5461">
              <w:rPr>
                <w:rFonts w:ascii="Calibri" w:eastAsia="Times New Roman" w:hAnsi="Calibri" w:cs="Calibri"/>
                <w:color w:val="000000"/>
                <w:sz w:val="20"/>
                <w:szCs w:val="20"/>
              </w:rPr>
              <w:t>registered</w:t>
            </w:r>
            <w:r w:rsidRPr="00EB5461">
              <w:rPr>
                <w:rFonts w:ascii="Calibri" w:eastAsia="Times New Roman" w:hAnsi="Calibri" w:cs="Calibri"/>
                <w:color w:val="000000"/>
                <w:sz w:val="20"/>
                <w:szCs w:val="20"/>
              </w:rPr>
              <w:t xml:space="preserve"> B-Corp</w:t>
            </w:r>
          </w:p>
        </w:tc>
      </w:tr>
      <w:tr w:rsidR="00EB5461" w:rsidRPr="00EB5461" w:rsidTr="0086155C">
        <w:trPr>
          <w:trHeight w:val="12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Charcoal Lane</w:t>
            </w:r>
          </w:p>
        </w:tc>
        <w:tc>
          <w:tcPr>
            <w:tcW w:w="1366" w:type="pct"/>
            <w:shd w:val="clear" w:color="auto" w:fill="F2F2F2" w:themeFill="background1" w:themeFillShade="F2"/>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8" w:history="1">
              <w:r w:rsidR="00EB5461" w:rsidRPr="00EB5461">
                <w:rPr>
                  <w:rFonts w:ascii="Calibri" w:eastAsia="Times New Roman" w:hAnsi="Calibri" w:cs="Calibri"/>
                  <w:color w:val="0563C1"/>
                  <w:sz w:val="20"/>
                  <w:szCs w:val="20"/>
                  <w:u w:val="single"/>
                </w:rPr>
                <w:t>http://www.charcoallane.com.au/</w:t>
              </w:r>
            </w:hyperlink>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 restaurant that provides guidance and opportunity to young people, many of whom are indigenous and in need of a fresh start in life.  Website presents participant stories that demonstrate pride and enthusiasm and acknowledgement of skills and achievements.</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Charity Checkout</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https://www.charitycheckout.co.uk/</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UK</w:t>
            </w:r>
          </w:p>
        </w:tc>
        <w:tc>
          <w:tcPr>
            <w:tcW w:w="1772" w:type="pct"/>
            <w:shd w:val="clear" w:color="auto" w:fill="auto"/>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Provides online payment processing solutions for charities. </w:t>
            </w:r>
          </w:p>
        </w:tc>
      </w:tr>
      <w:tr w:rsidR="00EB5461"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Community Shop</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http://www.companyshop.ltd.uk/community-shop/what-is-community-shop/</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UK</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Community Shop is a social enterprise that is empowering individuals and building stronger communities, by realising the social potential of surplus food. Community Shop acquires surplus food and re-sells the food at a fraction of the price. Members of Community Shop can shop for good food at great prices – easing pressure on family budgets – but also gain access to professional, personal development programmes to kick-start positive change in their own lives</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Dorsu</w:t>
            </w:r>
          </w:p>
        </w:tc>
        <w:tc>
          <w:tcPr>
            <w:tcW w:w="1366" w:type="pct"/>
            <w:shd w:val="clear" w:color="auto" w:fill="auto"/>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9" w:history="1">
              <w:r w:rsidR="00EB5461" w:rsidRPr="00EB5461">
                <w:rPr>
                  <w:rFonts w:ascii="Calibri" w:eastAsia="Times New Roman" w:hAnsi="Calibri" w:cs="Calibri"/>
                  <w:color w:val="0563C1"/>
                  <w:sz w:val="20"/>
                  <w:szCs w:val="20"/>
                  <w:u w:val="single"/>
                </w:rPr>
                <w:t>http://www.dorsu.org/</w:t>
              </w:r>
            </w:hyperlink>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Cambodia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Socially driven ethical fashion brand that provid</w:t>
            </w:r>
            <w:r w:rsidR="0086155C">
              <w:rPr>
                <w:rFonts w:ascii="Calibri" w:eastAsia="Times New Roman" w:hAnsi="Calibri" w:cs="Calibri"/>
                <w:color w:val="000000"/>
                <w:sz w:val="20"/>
                <w:szCs w:val="20"/>
              </w:rPr>
              <w:t xml:space="preserve">es training and employment for </w:t>
            </w:r>
            <w:r w:rsidRPr="00EB5461">
              <w:rPr>
                <w:rFonts w:ascii="Calibri" w:eastAsia="Times New Roman" w:hAnsi="Calibri" w:cs="Calibri"/>
                <w:color w:val="000000"/>
                <w:sz w:val="20"/>
                <w:szCs w:val="20"/>
              </w:rPr>
              <w:t>women in designing and manufacturing 'in-house' clothing for sale on-line.</w:t>
            </w:r>
          </w:p>
        </w:tc>
      </w:tr>
      <w:tr w:rsidR="00EB5461" w:rsidRPr="00EB5461" w:rsidTr="0086155C">
        <w:trPr>
          <w:trHeight w:val="981"/>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Enrou</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http://www.forbes.com/pictures/gimh45jfj/ann-wang-24-jessica-wi/#1e2f97af6cbb</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reach</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An online marketplace where consumers purchase products made by disadvantaged communities around the world</w:t>
            </w:r>
          </w:p>
        </w:tc>
      </w:tr>
      <w:tr w:rsidR="00EB5461" w:rsidRPr="00EB5461" w:rsidTr="0086155C">
        <w:trPr>
          <w:trHeight w:val="12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18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Fikay</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http://fikay.co.uk/?v=6cc98ba2045f</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United Kingdom</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Ethical fashion brand that provides employment for people in developing countries in manufacturing the company's fashion accessories and merchandise and at the same time donates a part of every sale to the Fikay Foundation which promotes educational building projects.</w:t>
            </w:r>
          </w:p>
        </w:tc>
      </w:tr>
      <w:tr w:rsidR="00EB5461"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19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Foodassembly</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foodassembly.com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Europe</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Unique business model to join consumers with local food using e-commerce and local buying clubs that derive an income from connecting farmers and consumers. While it operates a for profit company it has social entrepreneurship as a core value and actively seeks to increase returns to farmers while building a </w:t>
            </w:r>
            <w:r w:rsidR="0086155C" w:rsidRPr="00EB5461">
              <w:rPr>
                <w:rFonts w:ascii="Calibri" w:eastAsia="Times New Roman" w:hAnsi="Calibri" w:cs="Calibri"/>
                <w:color w:val="000000"/>
                <w:sz w:val="20"/>
                <w:szCs w:val="20"/>
              </w:rPr>
              <w:t>sense</w:t>
            </w:r>
            <w:r w:rsidRPr="00EB5461">
              <w:rPr>
                <w:rFonts w:ascii="Calibri" w:eastAsia="Times New Roman" w:hAnsi="Calibri" w:cs="Calibri"/>
                <w:color w:val="000000"/>
                <w:sz w:val="20"/>
                <w:szCs w:val="20"/>
              </w:rPr>
              <w:t xml:space="preserve"> of local community in the areas where it operates.</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Foodbank Victoria</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https://www.foodbankvictoria.org.au/</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Victoria, 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Collects donated food from large institutional donors such as Coles and Woolworths and then distributes it to smaller </w:t>
            </w:r>
            <w:r w:rsidR="0086155C" w:rsidRPr="00EB5461">
              <w:rPr>
                <w:rFonts w:ascii="Calibri" w:eastAsia="Times New Roman" w:hAnsi="Calibri" w:cs="Calibri"/>
                <w:color w:val="000000"/>
                <w:sz w:val="20"/>
                <w:szCs w:val="20"/>
              </w:rPr>
              <w:t>charities</w:t>
            </w:r>
            <w:r w:rsidRPr="00EB5461">
              <w:rPr>
                <w:rFonts w:ascii="Calibri" w:eastAsia="Times New Roman" w:hAnsi="Calibri" w:cs="Calibri"/>
                <w:color w:val="000000"/>
                <w:sz w:val="20"/>
                <w:szCs w:val="20"/>
              </w:rPr>
              <w:t xml:space="preserve"> in exchange for a 'handling fee'.</w:t>
            </w:r>
          </w:p>
        </w:tc>
      </w:tr>
      <w:tr w:rsidR="00EB5461"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Free Code Camp</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https://www.freecodecamp.com/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An open source community that helps people learn to code through self-paced challenges and build projects. The initiative connects people in geographic locations so that they can code together. Once achieved a 1200 hours of coding challenges, individuals then work in pairs (with supervision) to provide coding solutions to non-profits (pro-bono)</w:t>
            </w:r>
          </w:p>
        </w:tc>
      </w:tr>
      <w:tr w:rsidR="00EB5461" w:rsidRPr="00EB5461" w:rsidTr="0086155C">
        <w:trPr>
          <w:trHeight w:val="24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Gifts of Love/Community Farm</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http://giftsoflovect.org/CSA</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mission of Farm to Family is to provide assistance to working individuals and families experiencing a temporary financial crisis so they can achieve or maintain self-sufficiency.  We accomplish this by providing basic needs through the Gifts of Love program - food, clothing, furniture, household items, heating assistance – and offering life-skill educational programs.  Through the Community Farm of Simsbury’s farm-based educational programs we educate the community about food systems, hunger, sustainable farming, sound nutritional choices and healthy lifestyles.</w:t>
            </w:r>
          </w:p>
        </w:tc>
      </w:tr>
      <w:tr w:rsidR="00EB5461" w:rsidRPr="00EB5461" w:rsidTr="0086155C">
        <w:trPr>
          <w:trHeight w:val="6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Give Now</w:t>
            </w:r>
          </w:p>
        </w:tc>
        <w:tc>
          <w:tcPr>
            <w:tcW w:w="1366" w:type="pct"/>
            <w:shd w:val="clear" w:color="auto" w:fill="F2F2F2" w:themeFill="background1" w:themeFillShade="F2"/>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10" w:history="1">
              <w:r w:rsidR="00EB5461" w:rsidRPr="00EB5461">
                <w:rPr>
                  <w:rFonts w:ascii="Calibri" w:eastAsia="Times New Roman" w:hAnsi="Calibri" w:cs="Calibri"/>
                  <w:color w:val="0563C1"/>
                  <w:sz w:val="20"/>
                  <w:szCs w:val="20"/>
                  <w:u w:val="single"/>
                </w:rPr>
                <w:t>www.givenow.com.au</w:t>
              </w:r>
            </w:hyperlink>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Not-for-profit, fee free donation processing website for charitable organisations in </w:t>
            </w:r>
            <w:r w:rsidR="0086155C">
              <w:rPr>
                <w:rFonts w:ascii="Calibri" w:eastAsia="Times New Roman" w:hAnsi="Calibri" w:cs="Calibri"/>
                <w:color w:val="000000"/>
                <w:sz w:val="20"/>
                <w:szCs w:val="20"/>
              </w:rPr>
              <w:t>A</w:t>
            </w:r>
            <w:r w:rsidRPr="00EB5461">
              <w:rPr>
                <w:rFonts w:ascii="Calibri" w:eastAsia="Times New Roman" w:hAnsi="Calibri" w:cs="Calibri"/>
                <w:color w:val="000000"/>
                <w:sz w:val="20"/>
                <w:szCs w:val="20"/>
              </w:rPr>
              <w:t>ustralia</w:t>
            </w:r>
          </w:p>
        </w:tc>
      </w:tr>
      <w:tr w:rsidR="0086155C" w:rsidRPr="00EB5461" w:rsidTr="0086155C">
        <w:trPr>
          <w:trHeight w:val="274"/>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Givo</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http://www.givo.global/</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Hong Kong</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A tech-driven platform that empowers charitable organisations through a mobile app that serves as a donations platform. The Givo app is used by individual users to support their favourite causes and charities, and to share news about these charities with families and </w:t>
            </w:r>
            <w:r w:rsidRPr="00EB5461">
              <w:rPr>
                <w:rFonts w:ascii="Calibri" w:eastAsia="Times New Roman" w:hAnsi="Calibri" w:cs="Calibri"/>
                <w:color w:val="000000"/>
                <w:sz w:val="20"/>
                <w:szCs w:val="20"/>
              </w:rPr>
              <w:lastRenderedPageBreak/>
              <w:t>friends online.</w:t>
            </w:r>
          </w:p>
        </w:tc>
      </w:tr>
      <w:tr w:rsidR="00EB5461"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25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giving</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https://www.globalgiving.org/aboutus/how-it-works/</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reach</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 non-profit who provides an online crowdfunding platform for nonprofits to post projects which individuals and businesses can then donate to (via the online platform).Unlike other crowdfunding platforms Global Giving introduces nonprofits to a crowd of corporate partners who donate through the enterprise. The enterprise uses gamification and incentives to support non-profits to listen to communities they serve, helping them to utilise funding more effectively</w:t>
            </w:r>
          </w:p>
        </w:tc>
      </w:tr>
      <w:tr w:rsidR="00EB5461" w:rsidRPr="00EB5461" w:rsidTr="0086155C">
        <w:trPr>
          <w:trHeight w:val="21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Glowork</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http://glowork.net/</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Saudi Arabia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In a society that has both traditions and laws that make it nearly impossible for most women to </w:t>
            </w:r>
            <w:r w:rsidR="0086155C">
              <w:rPr>
                <w:rFonts w:ascii="Calibri" w:eastAsia="Times New Roman" w:hAnsi="Calibri" w:cs="Calibri"/>
                <w:color w:val="000000"/>
                <w:sz w:val="20"/>
                <w:szCs w:val="20"/>
              </w:rPr>
              <w:t>fi</w:t>
            </w:r>
            <w:r w:rsidRPr="00EB5461">
              <w:rPr>
                <w:rFonts w:ascii="Calibri" w:eastAsia="Times New Roman" w:hAnsi="Calibri" w:cs="Calibri"/>
                <w:color w:val="000000"/>
                <w:sz w:val="20"/>
                <w:szCs w:val="20"/>
              </w:rPr>
              <w:t>nd a job, Khalid is working to change the role and perception of women through economic empowerment. To achieve an objective of having women represent 50 percent of the Saudi workforce, Khalid Alkhudair founded Glowork, an initiative dedicated to integrating Saudi women into the workforce through recruitment, technology customization, public awareness campaigns, and policy changes.</w:t>
            </w:r>
          </w:p>
        </w:tc>
      </w:tr>
      <w:tr w:rsidR="00EB5461"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Help from home</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http://helpfromhome.org/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UK</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Provides a directory of current active non-skilled microvolunteering opportunities. Has categories for volunteering individuals (seniors, disabled volunteers, holidaymakers, students/teachers and smartphone users) and for organisations</w:t>
            </w:r>
          </w:p>
        </w:tc>
      </w:tr>
      <w:tr w:rsidR="00EB5461" w:rsidRPr="00EB5461" w:rsidTr="0086155C">
        <w:trPr>
          <w:trHeight w:val="18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28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Hilltop Fresh Produce Store</w:t>
            </w:r>
          </w:p>
        </w:tc>
        <w:tc>
          <w:tcPr>
            <w:tcW w:w="1366" w:type="pct"/>
            <w:shd w:val="clear" w:color="auto" w:fill="auto"/>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11" w:history="1">
              <w:r w:rsidR="00EB5461" w:rsidRPr="00EB5461">
                <w:rPr>
                  <w:rFonts w:ascii="Calibri" w:eastAsia="Times New Roman" w:hAnsi="Calibri" w:cs="Calibri"/>
                  <w:color w:val="0563C1"/>
                  <w:sz w:val="20"/>
                  <w:szCs w:val="20"/>
                  <w:u w:val="single"/>
                </w:rPr>
                <w:t>www.hilltopfresh.com.au</w:t>
              </w:r>
            </w:hyperlink>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 (Tasmania)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social purpose of this enterprise is to develop a community food hub (fruit, vegetables, herbs, bulk foods and healthy take-home meals) that creates a sustainable model which improves the health and well-being of the local residents and others by increasing access to affordable, good quality fresh produce.  The intent of this project is to create opportunities and pathways to training and employment, and increase skills and knowledge around healthy life-style choices.</w:t>
            </w:r>
          </w:p>
        </w:tc>
      </w:tr>
      <w:tr w:rsidR="0086155C"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29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HireUp</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https://hireup.com.au/#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An online platform for people with disabilities to find and hire their own support workers by matching the person with a disability and the support worker/s not just on qualification but on shared interests. Provides administrative back-end services to people with disabilities and their families to enable them to manage their NDIS (National Disability Insurance Scheme) funding, and enables Support Workers to find work opportunities with clients who they will share "common ground" with.</w:t>
            </w:r>
          </w:p>
        </w:tc>
      </w:tr>
      <w:tr w:rsidR="00EB5461" w:rsidRPr="00EB5461" w:rsidTr="0086155C">
        <w:trPr>
          <w:trHeight w:val="33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ICT Watch</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http://ictwatch.id/</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Indonesia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Donny Budi Utoyo works to encourage responsible use of ICTs by an informed populace through education and social change. He was inspired to found ICT Watch after a personal experience with Internet addiction following the online chatting boom of the late 1990s. Spending hours online with only a couple hours of sleep every night and becoming increasingly withdrawn from real social life, he realized how people should be prepared for the sometimes negative repercussions of Internet usage in order to bene t from it. ICT Watch is committed to freedom of information as being essential to the future of Indonesia and sees that there are legal threats to that freedom. Rather than direct advocacy, he is showing that citizens can use the Internet safely and healthily, so that the government need never curtail their freedoms out of fear.</w:t>
            </w:r>
          </w:p>
        </w:tc>
      </w:tr>
      <w:tr w:rsidR="0086155C" w:rsidRPr="00EB5461" w:rsidTr="0086155C">
        <w:trPr>
          <w:trHeight w:val="21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Inside the Brick</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http://www.insidethebrick.com/about-studio</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Melbourne, 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Inside the Brick is a social enterprise that fosters and promotes the benefits of construction play for cognitive and social development. The company was established in 2012 specifically to meet the needs of children at risk of social isolation, particularly those impacted by Autism Spectrum Disorders (esp. Aspergers). We have found that construction play groups (especially featuring LEGO bricks) are inexpensive activities that allow disadvantaged children to access play and social opportunities with other children.</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32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Jokkolabs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http://jokkolabs.net/en/</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Senegal, Mali, France, Burkina Faso</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Nonprofit independent organization, JOKKOLABS is an open innovation ecosystem and a virtual cluster for a social change based on an organic entrepreneur community and a network of innovation centers.</w:t>
            </w:r>
          </w:p>
        </w:tc>
      </w:tr>
      <w:tr w:rsidR="0086155C" w:rsidRPr="00EB5461" w:rsidTr="0086155C">
        <w:trPr>
          <w:trHeight w:val="12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Kiva</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https://www.kiva.org/about/how</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Based in San Francisco, supports individuals worldwide</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Kiva is an international nonprofit, founded in 2005 and based in San Francisco, with a mission to connect people through lending to alleviate poverty. We celebrate and support people looking to create a better future for themselves, their families and their communities.</w:t>
            </w:r>
          </w:p>
        </w:tc>
      </w:tr>
      <w:tr w:rsidR="00EB5461" w:rsidRPr="00EB5461" w:rsidTr="0086155C">
        <w:trPr>
          <w:trHeight w:val="18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Mela Social Enterprise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http://www.melasocialenterprise.com/who-we-are/</w:t>
            </w:r>
          </w:p>
        </w:tc>
        <w:tc>
          <w:tcPr>
            <w:tcW w:w="912" w:type="pct"/>
            <w:shd w:val="clear" w:color="auto" w:fill="auto"/>
            <w:vAlign w:val="center"/>
            <w:hideMark/>
          </w:tcPr>
          <w:p w:rsidR="00EB5461" w:rsidRPr="00EB5461" w:rsidRDefault="00776014" w:rsidP="00EB546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England</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MELA works alongside people to creatively co-design public spaces that are safe, fun and convivial. Our expertise is in engaging with culturally diverse communities in creative ways to empower change, leadership, and collaboration, to address the root causes of conflict and to build community cohesion. We are also thought leaders in social innovation for social cohesion, researching the role of ‘place’ in meeting the social and cultural needs of diverse communities and their identities.</w:t>
            </w:r>
          </w:p>
        </w:tc>
      </w:tr>
      <w:tr w:rsidR="0086155C" w:rsidRPr="00EB5461" w:rsidTr="0086155C">
        <w:trPr>
          <w:trHeight w:val="699"/>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M-FARM</w:t>
            </w:r>
          </w:p>
        </w:tc>
        <w:tc>
          <w:tcPr>
            <w:tcW w:w="1366" w:type="pct"/>
            <w:shd w:val="clear" w:color="auto" w:fill="F2F2F2" w:themeFill="background1" w:themeFillShade="F2"/>
            <w:noWrap/>
            <w:vAlign w:val="center"/>
            <w:hideMark/>
          </w:tcPr>
          <w:p w:rsidR="00EB5461" w:rsidRPr="00EB5461" w:rsidRDefault="0086155C" w:rsidP="0086155C">
            <w:pPr>
              <w:spacing w:after="0" w:line="240" w:lineRule="auto"/>
              <w:rPr>
                <w:rFonts w:ascii="Calibri" w:eastAsia="Times New Roman" w:hAnsi="Calibri" w:cs="Calibri"/>
                <w:color w:val="000000"/>
                <w:sz w:val="20"/>
                <w:szCs w:val="20"/>
              </w:rPr>
            </w:pPr>
            <w:r w:rsidRPr="0086155C">
              <w:rPr>
                <w:rFonts w:ascii="Calibri" w:eastAsia="Times New Roman" w:hAnsi="Calibri" w:cs="Calibri"/>
                <w:color w:val="000000"/>
                <w:sz w:val="20"/>
                <w:szCs w:val="20"/>
              </w:rPr>
              <w:t>http://mfarm.co.ke/</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Kenya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Jamila Abass created M-Farm, a tool that enables farmers to acquire information about the current pr</w:t>
            </w:r>
            <w:r w:rsidR="0086155C">
              <w:rPr>
                <w:rFonts w:ascii="Calibri" w:eastAsia="Times New Roman" w:hAnsi="Calibri" w:cs="Calibri"/>
                <w:color w:val="000000"/>
                <w:sz w:val="20"/>
                <w:szCs w:val="20"/>
              </w:rPr>
              <w:t>ices of different crops in specifi</w:t>
            </w:r>
            <w:r w:rsidRPr="00EB5461">
              <w:rPr>
                <w:rFonts w:ascii="Calibri" w:eastAsia="Times New Roman" w:hAnsi="Calibri" w:cs="Calibri"/>
                <w:color w:val="000000"/>
                <w:sz w:val="20"/>
                <w:szCs w:val="20"/>
              </w:rPr>
              <w:t>c markets throughout Kenya. Farmers receive real-time price information using mobile phones, data that was previously very di cult to access. The M-Farm platform also brings together small-scale farmers in the same regions, allowing them to market crops jointly in larger regional or international markets. M-Farm also connects farmers to suppliers, allowing them to buy discounted farming product such as seeds and fertilizer.</w:t>
            </w:r>
          </w:p>
        </w:tc>
      </w:tr>
      <w:tr w:rsidR="00EB5461" w:rsidRPr="00EB5461" w:rsidTr="0086155C">
        <w:trPr>
          <w:trHeight w:val="24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36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Momentary</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http://www.momentary.com.au/</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Momentary is a video production studio that uses storytelling for social impact. We believe that storytelling is one the best ways to create awareness and influence social change. Therefore, we work with not-for-profits, social enterprises and ethical businesses to help them communicate their positive impact on the world. Our work combines documentary storytelling techniques with innovative distribution strategies to engage and inspire online audiences. In doing so, our videos have created awareness about a multitude of causes, built passionate communities and acquired vital donations.</w:t>
            </w:r>
          </w:p>
        </w:tc>
      </w:tr>
      <w:tr w:rsidR="0086155C"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Mr Foureyes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https://mrfoureyes.co.nz/</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New Zealand</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Mr Foureyes provides high quality, stylish eyewear with a social conscience through their online store, with a ‘buy-one, give-one’ model to improve the future for children with poor eyesight.</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Newman's Own</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http://www.newmansown.com/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Global reach</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Created by actor Paul Newman, this for profit company sells a wide range of branded food products. All profits are donated to a not-for-profit </w:t>
            </w:r>
            <w:r w:rsidR="0086155C" w:rsidRPr="00EB5461">
              <w:rPr>
                <w:rFonts w:ascii="Calibri" w:eastAsia="Times New Roman" w:hAnsi="Calibri" w:cs="Calibri"/>
                <w:color w:val="000000"/>
                <w:sz w:val="20"/>
                <w:szCs w:val="20"/>
              </w:rPr>
              <w:t>subsidiary</w:t>
            </w:r>
            <w:r w:rsidRPr="00EB5461">
              <w:rPr>
                <w:rFonts w:ascii="Calibri" w:eastAsia="Times New Roman" w:hAnsi="Calibri" w:cs="Calibri"/>
                <w:color w:val="000000"/>
                <w:sz w:val="20"/>
                <w:szCs w:val="20"/>
              </w:rPr>
              <w:t xml:space="preserve"> which donates money to a range of educational and anti-poverty charities</w:t>
            </w:r>
          </w:p>
        </w:tc>
      </w:tr>
      <w:tr w:rsidR="0086155C" w:rsidRPr="00EB5461" w:rsidTr="0086155C">
        <w:trPr>
          <w:trHeight w:val="201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39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Nomadic</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http://nomadic.org.au/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NAC exists to help end global poverty. How do we do it? We have created a range of quality, sustainably manufactured, adventure clothing. 100% of the profit we make will be donated to sustainable development projects. All you have to do is go shopping! The first project your shopping will support is Melon Mission, a school providing free food and education for over 500 kids living in the slums of Kenya. We volunteered at Melon Mission in 2016 and realised that education is vital to empowering communities to end the poverty cycle.</w:t>
            </w:r>
          </w:p>
        </w:tc>
      </w:tr>
      <w:tr w:rsidR="00EB5461" w:rsidRPr="00EB5461" w:rsidTr="0086155C">
        <w:trPr>
          <w:trHeight w:val="12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Orford Odeon</w:t>
            </w:r>
          </w:p>
        </w:tc>
        <w:tc>
          <w:tcPr>
            <w:tcW w:w="1366" w:type="pct"/>
            <w:shd w:val="clear" w:color="auto" w:fill="auto"/>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12" w:history="1">
              <w:r w:rsidR="00EB5461" w:rsidRPr="00EB5461">
                <w:rPr>
                  <w:rFonts w:ascii="Calibri" w:eastAsia="Times New Roman" w:hAnsi="Calibri" w:cs="Calibri"/>
                  <w:color w:val="0563C1"/>
                  <w:sz w:val="20"/>
                  <w:szCs w:val="20"/>
                  <w:u w:val="single"/>
                </w:rPr>
                <w:t>http://www.orfordodeon.com/</w:t>
              </w:r>
            </w:hyperlink>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 (Tasmania)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 volunteer-run registered not-for-profit Community Association which screens films to provide a Cinematic Experience that is accessible financially and locally to the entire community and raise funds to support local projects that are of benefit to the community.</w:t>
            </w:r>
          </w:p>
        </w:tc>
      </w:tr>
      <w:tr w:rsidR="0086155C"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41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People Tree</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http://www.peopletree.co.uk/</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UK</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People Tree is recognised by customers and the fashion industry as a pioneer in ethical and environmentally sustainable fashion. For over 25 years, People Tree has partnered with Fair Trade producers, garment workers, artisans and farmers in the developing world to produce ethical and eco fashion collections. Fair Trade is about creating a new way of doing business; creating access to markets and opportunities for people who live in the developing world.</w:t>
            </w:r>
          </w:p>
        </w:tc>
      </w:tr>
      <w:tr w:rsidR="00EB5461" w:rsidRPr="00EB5461" w:rsidTr="0086155C">
        <w:trPr>
          <w:trHeight w:val="18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Pesinet</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http://www.djantoli.org/en/</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Mali, France</w:t>
            </w:r>
          </w:p>
        </w:tc>
        <w:tc>
          <w:tcPr>
            <w:tcW w:w="1772" w:type="pct"/>
            <w:shd w:val="clear" w:color="auto" w:fill="auto"/>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Anne Roos-Weil founded Pesinet to create a cost-e</w:t>
            </w:r>
            <w:r w:rsidR="0086155C">
              <w:rPr>
                <w:rFonts w:ascii="Calibri" w:eastAsia="Times New Roman" w:hAnsi="Calibri" w:cs="Calibri"/>
                <w:color w:val="000000"/>
                <w:sz w:val="20"/>
                <w:szCs w:val="20"/>
              </w:rPr>
              <w:t>ff</w:t>
            </w:r>
            <w:r w:rsidRPr="00EB5461">
              <w:rPr>
                <w:rFonts w:ascii="Calibri" w:eastAsia="Times New Roman" w:hAnsi="Calibri" w:cs="Calibri"/>
                <w:color w:val="000000"/>
                <w:sz w:val="20"/>
                <w:szCs w:val="20"/>
              </w:rPr>
              <w:t>ective medical system to drastically reduce the number of African children and mothers who die from easily preventable and treata</w:t>
            </w:r>
            <w:r w:rsidR="00A330A8">
              <w:rPr>
                <w:rFonts w:ascii="Calibri" w:eastAsia="Times New Roman" w:hAnsi="Calibri" w:cs="Calibri"/>
                <w:color w:val="000000"/>
                <w:sz w:val="20"/>
                <w:szCs w:val="20"/>
              </w:rPr>
              <w:t>ble diseases. Because of the diffi</w:t>
            </w:r>
            <w:r w:rsidRPr="00EB5461">
              <w:rPr>
                <w:rFonts w:ascii="Calibri" w:eastAsia="Times New Roman" w:hAnsi="Calibri" w:cs="Calibri"/>
                <w:color w:val="000000"/>
                <w:sz w:val="20"/>
                <w:szCs w:val="20"/>
              </w:rPr>
              <w:t>culty for Malians to access primary healthcare, Roos-Well customized mobile technology and created partnerships with community health workers and centers to enable the collection of basic health data on women and children through home visits.</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Pionovasion</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http://www.eco-business.com/news/bringing-the-power-of-the-sun-to-every-home/</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China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Invention of solar cell technology in the form of a 'solar cloth' which can be moulded to fit a wide range of applications and has been used in community energy projects to provide reliable solar energy to districts and schools that otherwise have unreliable access to electricity; Founded by social entrepreneur Yves Zuo Yu.</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Produce to the People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producetothepeopletasmania.wordpress.com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 (Tasmania)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This enterprise provides a free food hub where the community can access locally grown produce that might otherwise have gone to waste.  The enterprise also hosts Work for the Dole projects, training for novice farmers in resilient, regenerative farming techniques, and helps children discover the sources of their food while preparing them to steward the land that provides it.</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45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Project ECHO</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http://echo.unm.edu/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USA, India, Uruguay, Irish Republic, Northern Ireland</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Launched in 2003, the ECHO model™ makes specialized medical knowledge accessible wherever it is needed to save and improve people’s lives. By putting local clinicians together with specialist teams at academic medical centers in weekly virtual clinics or teleECHO™ clinics, Project ECHO shares knowledge and expands treatment capacity. The result: better care for more people.</w:t>
            </w:r>
          </w:p>
        </w:tc>
      </w:tr>
      <w:tr w:rsidR="00EB5461" w:rsidRPr="00EB5461" w:rsidTr="0086155C">
        <w:trPr>
          <w:trHeight w:val="243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Project Saksham (Institute for Social Empowerment through Entrepreneurship and Knowledge)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http://www.krannert.purdue.edu/centers/iseek/projectsaksham.html</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Purdue University’s </w:t>
            </w:r>
            <w:r w:rsidRPr="00A330A8">
              <w:rPr>
                <w:rFonts w:ascii="Calibri" w:eastAsia="Times New Roman" w:hAnsi="Calibri" w:cs="Calibri"/>
                <w:color w:val="000000"/>
                <w:sz w:val="20"/>
                <w:szCs w:val="20"/>
              </w:rPr>
              <w:t>Institute for Social Empowerment through Entrepreneurship and Knowledge (ISEEK) empowers under-privileged and poverty-stricken young people in the world to lift themselves out of poverty and lead healthy and prosperous lives. It achieves its goal through innovative, technology-enabled approaches to health and entrepreneurship education, on-the-job training, and ICT support for the target demographic to start and sustain businesses and manage their health</w:t>
            </w:r>
          </w:p>
        </w:tc>
      </w:tr>
      <w:tr w:rsidR="0086155C"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Promise or pay</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http://promiseorpay.com/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Provides a way for people to motivate and track their achievement of personal goals by getting them to place an amount of money they will give to charity unless they meet their personal goal.</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Proximity Designs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http://www.proximitydesigns.org/what-we-do</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Myanmar</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Proximity Designworks to help reduce poverty of rural families in Myanmar by designing and marketing products and services that low-income farmers are able to purchase and use to increase their incomes. Developing an extensive distribution network to reach thousands of rural villages across the country, Proximity Designs’ success garnered Debbie the Social Entrepreneur of the Year award in 2012.</w:t>
            </w:r>
          </w:p>
        </w:tc>
      </w:tr>
      <w:tr w:rsidR="0086155C" w:rsidRPr="00EB5461" w:rsidTr="0086155C">
        <w:trPr>
          <w:trHeight w:val="6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49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Reason Digital</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http://reasondigital.com/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United Kingdom</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 tech-lab and consultancy group that provides digital marketing services, app development, and crowd-sourcing platforms to socially-driven initiatives.</w:t>
            </w:r>
          </w:p>
        </w:tc>
      </w:tr>
      <w:tr w:rsidR="00EB5461" w:rsidRPr="00EB5461" w:rsidTr="00A330A8">
        <w:trPr>
          <w:trHeight w:val="274"/>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Re-Materials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http://re-materials.com/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Invented the roofing product 'ModRoof', a modular roofing system for slum and village homes in deve</w:t>
            </w:r>
            <w:r w:rsidR="00A330A8">
              <w:rPr>
                <w:rFonts w:ascii="Calibri" w:eastAsia="Times New Roman" w:hAnsi="Calibri" w:cs="Calibri"/>
                <w:color w:val="000000"/>
                <w:sz w:val="20"/>
                <w:szCs w:val="20"/>
              </w:rPr>
              <w:t>l</w:t>
            </w:r>
            <w:r w:rsidRPr="00EB5461">
              <w:rPr>
                <w:rFonts w:ascii="Calibri" w:eastAsia="Times New Roman" w:hAnsi="Calibri" w:cs="Calibri"/>
                <w:color w:val="000000"/>
                <w:sz w:val="20"/>
                <w:szCs w:val="20"/>
              </w:rPr>
              <w:t xml:space="preserve">oping countries. The roofing system is comprised of panels that are custom manufactured from packaging and agricultural </w:t>
            </w:r>
            <w:r w:rsidRPr="00EB5461">
              <w:rPr>
                <w:rFonts w:ascii="Calibri" w:eastAsia="Times New Roman" w:hAnsi="Calibri" w:cs="Calibri"/>
                <w:color w:val="000000"/>
                <w:sz w:val="20"/>
                <w:szCs w:val="20"/>
              </w:rPr>
              <w:lastRenderedPageBreak/>
              <w:t>waste.</w:t>
            </w:r>
          </w:p>
        </w:tc>
      </w:tr>
      <w:tr w:rsidR="0086155C" w:rsidRPr="00EB5461" w:rsidTr="0086155C">
        <w:trPr>
          <w:trHeight w:val="12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51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ReSET</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https://www.resetco.org/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reSET, Social Enterprise Trust is a non-profit organization whose mission is to advance the social enterprise sector. Its strategic goals are threefold: to be the “go-to” place for impact entrepreneurs, to make Hartford the Impact City, and Connecticut the social enterprise state.</w:t>
            </w:r>
          </w:p>
        </w:tc>
      </w:tr>
      <w:tr w:rsidR="00EB5461" w:rsidRPr="00EB5461" w:rsidTr="0086155C">
        <w:trPr>
          <w:trHeight w:val="12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Second Bite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http://secondbite.org/</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SecondBite exists to provide access to fresh, nutritious food for people in need across Australia. We do this by rescuing and redistributing surplus fresh food, building community capacity in food skills and nutrition and advocating for an end to food insecurity.</w:t>
            </w:r>
          </w:p>
        </w:tc>
      </w:tr>
      <w:tr w:rsidR="0086155C" w:rsidRPr="00EB5461" w:rsidTr="0086155C">
        <w:trPr>
          <w:trHeight w:val="21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Social Entrepreneur Corps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http://www.socialentrepreneurcorps.com/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Latin America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Social Entrepreneur Corps leads impact and immersion programs throughout Latin America.  The mission of Social Entrepreneur Corps is to provide you with the knowledge, skills and support necessary to empower marginalized individuals, families and communities. You gain invaluable leadership and professional development experience through foundational training on social entrepreneurship and community consulting, working on high-impact social innovation projects and experiencing deep cultural immersion in local communities.</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Soft Landing</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http://www.softlanding.com.au/</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Soft Landing is a national recycling social enterprise that provides jobs and traineeships for people in Sydney, Illawarra, Perth, ACT and surrounds.</w:t>
            </w:r>
          </w:p>
        </w:tc>
      </w:tr>
      <w:tr w:rsidR="0086155C" w:rsidRPr="00EB5461" w:rsidTr="0086155C">
        <w:trPr>
          <w:trHeight w:val="12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Solar Sisters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https://www.solarsister.org/impact</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Africa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Solar Sister eradicates energy poverty by empowering women with economic opportunity. We combine the breakthrough potential of clean energy technology with a deliberately woman-centered direct sales network to bring light, hope and opportunity to even the most remote communities in rural Africa.</w:t>
            </w:r>
          </w:p>
        </w:tc>
      </w:tr>
      <w:tr w:rsidR="00EB5461" w:rsidRPr="00EB5461" w:rsidTr="0086155C">
        <w:trPr>
          <w:trHeight w:val="6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Source Community Wholefoods Cooperative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http://www.sourcewholefoods.org.au/</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Hobart, Tasmania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Not-for-profit grocery store and cafe providing low cost access to health and organic food</w:t>
            </w:r>
          </w:p>
        </w:tc>
      </w:tr>
      <w:tr w:rsidR="0086155C" w:rsidRPr="00EB5461" w:rsidTr="0086155C">
        <w:trPr>
          <w:trHeight w:val="21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57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Special Olympics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http://specialolympics.org/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Worldwide</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Special Olympics is a global organization that changes lives by promoting understanding, acceptance and inclusion among people with and without intellectual disabilities. We unleash the power of the human spirit through the transformative power and joy of sports, every day around the world.  Special Olympics transforms lives through the joy of sport, every day, everywhere. We are the world’s largest sports organization for people with intellectual disabilities: with more than 4.7 million athletes in 169 countries -- and over a million volunteers.</w:t>
            </w:r>
          </w:p>
        </w:tc>
      </w:tr>
      <w:tr w:rsidR="00EB5461" w:rsidRPr="00EB5461" w:rsidTr="00A330A8">
        <w:trPr>
          <w:trHeight w:val="1512"/>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Specialisterne (translates from Danish as "The Specialists"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http://specialisterne.com/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Denmark (origin), USA, Ireland, Northern Ireland, Switzerland, Spain, Brasil, Germany, Canada, Norway, Iceland, Austria, 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Employs individuals with a diagnosis on the autism spectrum as business consultants who test software, develop programming, and undertake data entry for private and public sectors</w:t>
            </w:r>
          </w:p>
        </w:tc>
      </w:tr>
      <w:tr w:rsidR="0086155C"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59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STREAT</w:t>
            </w:r>
          </w:p>
        </w:tc>
        <w:tc>
          <w:tcPr>
            <w:tcW w:w="1366" w:type="pct"/>
            <w:shd w:val="clear" w:color="auto" w:fill="F2F2F2" w:themeFill="background1" w:themeFillShade="F2"/>
            <w:vAlign w:val="center"/>
            <w:hideMark/>
          </w:tcPr>
          <w:p w:rsidR="00EB5461" w:rsidRPr="00EB5461" w:rsidRDefault="00942629" w:rsidP="00EB5461">
            <w:pPr>
              <w:spacing w:after="0" w:line="240" w:lineRule="auto"/>
              <w:jc w:val="center"/>
              <w:rPr>
                <w:rFonts w:ascii="Calibri" w:eastAsia="Times New Roman" w:hAnsi="Calibri" w:cs="Calibri"/>
                <w:color w:val="0563C1"/>
                <w:sz w:val="20"/>
                <w:szCs w:val="20"/>
                <w:u w:val="single"/>
              </w:rPr>
            </w:pPr>
            <w:hyperlink r:id="rId13" w:history="1">
              <w:r w:rsidR="00EB5461" w:rsidRPr="00EB5461">
                <w:rPr>
                  <w:rFonts w:ascii="Calibri" w:eastAsia="Times New Roman" w:hAnsi="Calibri" w:cs="Calibri"/>
                  <w:color w:val="0563C1"/>
                  <w:sz w:val="20"/>
                  <w:szCs w:val="20"/>
                  <w:u w:val="single"/>
                </w:rPr>
                <w:t>https://www.streat.com.au</w:t>
              </w:r>
            </w:hyperlink>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STREAT has set out to stop homelessness by providing disadvantaged youth with supported training and employment opportunities in the hospitality industry.  This enterprise revolves around street cafes and food carts.</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Social Studio</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http://www.thesocialstudio.org/</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Social Studio is a fashion label, shop and cafe that celebrates the style and skills of diverse cultures in Australia. We champion diversity, community, education, sustainability, art, creativity, design and ethical business practices. In all we do, we create professional development and opportunity for young members of the community who are most in need of a voice, mode of expression and agency.</w:t>
            </w:r>
          </w:p>
        </w:tc>
      </w:tr>
      <w:tr w:rsidR="0086155C" w:rsidRPr="00EB5461" w:rsidTr="0086155C">
        <w:trPr>
          <w:trHeight w:val="12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Superpedestrian</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https://superpedestrian.com/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High tech digital/electric motor for </w:t>
            </w:r>
            <w:r w:rsidR="00A330A8" w:rsidRPr="00EB5461">
              <w:rPr>
                <w:rFonts w:ascii="Calibri" w:eastAsia="Times New Roman" w:hAnsi="Calibri" w:cs="Calibri"/>
                <w:color w:val="000000"/>
                <w:sz w:val="20"/>
                <w:szCs w:val="20"/>
              </w:rPr>
              <w:t>bicycles</w:t>
            </w:r>
            <w:r w:rsidRPr="00EB5461">
              <w:rPr>
                <w:rFonts w:ascii="Calibri" w:eastAsia="Times New Roman" w:hAnsi="Calibri" w:cs="Calibri"/>
                <w:color w:val="000000"/>
                <w:sz w:val="20"/>
                <w:szCs w:val="20"/>
              </w:rPr>
              <w:t>. Founded by MIT and the City of Copenhagan to increase bicycle use. Is likely a for</w:t>
            </w:r>
            <w:r w:rsidR="00A330A8">
              <w:rPr>
                <w:rFonts w:ascii="Calibri" w:eastAsia="Times New Roman" w:hAnsi="Calibri" w:cs="Calibri"/>
                <w:color w:val="000000"/>
                <w:sz w:val="20"/>
                <w:szCs w:val="20"/>
              </w:rPr>
              <w:t xml:space="preserve"> profit firm, but provides prom</w:t>
            </w:r>
            <w:r w:rsidRPr="00EB5461">
              <w:rPr>
                <w:rFonts w:ascii="Calibri" w:eastAsia="Times New Roman" w:hAnsi="Calibri" w:cs="Calibri"/>
                <w:color w:val="000000"/>
                <w:sz w:val="20"/>
                <w:szCs w:val="20"/>
              </w:rPr>
              <w:t xml:space="preserve">ises a lot of social and </w:t>
            </w:r>
            <w:r w:rsidR="00A330A8" w:rsidRPr="00EB5461">
              <w:rPr>
                <w:rFonts w:ascii="Calibri" w:eastAsia="Times New Roman" w:hAnsi="Calibri" w:cs="Calibri"/>
                <w:color w:val="000000"/>
                <w:sz w:val="20"/>
                <w:szCs w:val="20"/>
              </w:rPr>
              <w:t>environmental</w:t>
            </w:r>
            <w:r w:rsidRPr="00EB5461">
              <w:rPr>
                <w:rFonts w:ascii="Calibri" w:eastAsia="Times New Roman" w:hAnsi="Calibri" w:cs="Calibri"/>
                <w:color w:val="000000"/>
                <w:sz w:val="20"/>
                <w:szCs w:val="20"/>
              </w:rPr>
              <w:t xml:space="preserve"> good by reducing vehicle emission and improving health outcomes by encouraging cycling</w:t>
            </w:r>
          </w:p>
        </w:tc>
      </w:tr>
      <w:tr w:rsidR="00EB5461" w:rsidRPr="00EB5461" w:rsidTr="0086155C">
        <w:trPr>
          <w:trHeight w:val="21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62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Table for Two</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https://www.tablefor2.org.hk/</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Hong Kong</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Launched in 2007, Table for Two is a simple, easy to implement, “help me help you” program solving a grand problem.  It partners with restaurants, corporate cafeterias, university dining halls, and other food establishments in developed countries to serve healthy, balanced TFT-branded meals.  A 25 cent charge is added to the price of the meals, which is used to provide school lunches to elementary students in Uganda, Rwanda, Ethiopia, and South Africa.  Their motto is “Order for one.  Feed two.  And help the world eat better.”  Nobody eats alone.</w:t>
            </w:r>
          </w:p>
        </w:tc>
      </w:tr>
      <w:tr w:rsidR="0086155C" w:rsidRPr="00EB5461" w:rsidTr="0086155C">
        <w:trPr>
          <w:trHeight w:val="18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TechSoup Global</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http://www.techsoupglobal.org/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US and 89+</w:t>
            </w:r>
          </w:p>
        </w:tc>
        <w:tc>
          <w:tcPr>
            <w:tcW w:w="1772" w:type="pct"/>
            <w:shd w:val="clear" w:color="auto" w:fill="F2F2F2" w:themeFill="background1" w:themeFillShade="F2"/>
            <w:vAlign w:val="center"/>
            <w:hideMark/>
          </w:tcPr>
          <w:p w:rsidR="00EB5461" w:rsidRPr="00EB5461" w:rsidRDefault="00EB5461" w:rsidP="0086155C">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Daniel Ben Horin and TechSo</w:t>
            </w:r>
            <w:r w:rsidR="0086155C">
              <w:rPr>
                <w:rFonts w:ascii="Calibri" w:eastAsia="Times New Roman" w:hAnsi="Calibri" w:cs="Calibri"/>
                <w:color w:val="000000"/>
                <w:sz w:val="20"/>
                <w:szCs w:val="20"/>
              </w:rPr>
              <w:t>up Global are connecting nonprofi</w:t>
            </w:r>
            <w:r w:rsidRPr="00EB5461">
              <w:rPr>
                <w:rFonts w:ascii="Calibri" w:eastAsia="Times New Roman" w:hAnsi="Calibri" w:cs="Calibri"/>
                <w:color w:val="000000"/>
                <w:sz w:val="20"/>
                <w:szCs w:val="20"/>
              </w:rPr>
              <w:t xml:space="preserve">ts with the technology they need and the expertise to use it well. Through a web portal, NGOs can </w:t>
            </w:r>
            <w:r w:rsidR="0086155C">
              <w:rPr>
                <w:rFonts w:ascii="Calibri" w:eastAsia="Times New Roman" w:hAnsi="Calibri" w:cs="Calibri"/>
                <w:color w:val="000000"/>
                <w:sz w:val="20"/>
                <w:szCs w:val="20"/>
              </w:rPr>
              <w:t>fi</w:t>
            </w:r>
            <w:r w:rsidRPr="00EB5461">
              <w:rPr>
                <w:rFonts w:ascii="Calibri" w:eastAsia="Times New Roman" w:hAnsi="Calibri" w:cs="Calibri"/>
                <w:color w:val="000000"/>
                <w:sz w:val="20"/>
                <w:szCs w:val="20"/>
              </w:rPr>
              <w:t>nd both software and hardware donations through a streamlined process. By o</w:t>
            </w:r>
            <w:r w:rsidR="0086155C">
              <w:rPr>
                <w:rFonts w:ascii="Calibri" w:eastAsia="Times New Roman" w:hAnsi="Calibri" w:cs="Calibri"/>
                <w:color w:val="000000"/>
                <w:sz w:val="20"/>
                <w:szCs w:val="20"/>
              </w:rPr>
              <w:t>ffering any certifi</w:t>
            </w:r>
            <w:r w:rsidRPr="00EB5461">
              <w:rPr>
                <w:rFonts w:ascii="Calibri" w:eastAsia="Times New Roman" w:hAnsi="Calibri" w:cs="Calibri"/>
                <w:color w:val="000000"/>
                <w:sz w:val="20"/>
                <w:szCs w:val="20"/>
              </w:rPr>
              <w:t>ed nonpro</w:t>
            </w:r>
            <w:r w:rsidR="0086155C">
              <w:rPr>
                <w:rFonts w:ascii="Calibri" w:eastAsia="Times New Roman" w:hAnsi="Calibri" w:cs="Calibri"/>
                <w:color w:val="000000"/>
                <w:sz w:val="20"/>
                <w:szCs w:val="20"/>
              </w:rPr>
              <w:t>fi</w:t>
            </w:r>
            <w:r w:rsidRPr="00EB5461">
              <w:rPr>
                <w:rFonts w:ascii="Calibri" w:eastAsia="Times New Roman" w:hAnsi="Calibri" w:cs="Calibri"/>
                <w:color w:val="000000"/>
                <w:sz w:val="20"/>
                <w:szCs w:val="20"/>
              </w:rPr>
              <w:t>t a single location, Daniel is freeing up time and resources for mission-oriented work and increasing the likelihood that organizations will acquire the tools they need to achieve impact.</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Techugees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https://techfugees.com/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Worldwide</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Techfugees is a social enterprise coordinating the international tech community’s response to the needs of Refugees. Techfugees organises conferences, workshops, hackathons and meetups in around the world in an effort to generate tech solutions that can help refugees. It also curates and promotes the best projects it finds for implementation in the field.</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Thankyou</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https://thankyou.co/</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Offers a diverse range of food, body care and baby care products with 100% of profits funding safe water, food and hygiene and sanitation services around the world. Every Thankyou product bought has a unique Tracker ID which can be scanned/looked up by the purchaser to find out the details of the project the purchase is funding.</w:t>
            </w:r>
          </w:p>
        </w:tc>
      </w:tr>
      <w:tr w:rsidR="00EB5461" w:rsidRPr="00EB5461" w:rsidTr="0086155C">
        <w:trPr>
          <w:trHeight w:val="12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66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Big Issue</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http://www.thebigissue.org.au/about-the-big-issue/about/</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Big Issue Street Magazine Enterprise provides opportunities for disadvantaged people to improve their circumstances by selling The Big Issue magazine. The publication and sale of the magazine is only one of The Big Issue Australia’s activities but remains the largest source of income for the organisation.</w:t>
            </w:r>
          </w:p>
        </w:tc>
      </w:tr>
      <w:tr w:rsidR="0086155C"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Community Grocer</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http://www.thecommunitygrocer.com.au/</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Community Grocer is a social enterprise that aims to increase access for people living in public housing to fresh and affordable food. We do this by running weekly fruit and vegetable markets that sell culturally relevant food at affordable prices.</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Good Beer Co</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https://thegoodbeerco.com.au/</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As Australia’s first social enterprise beer company, The Good Beer Co exists to sell beer to make money for good causes. It will give at least 50 percent of its profits to charity.</w:t>
            </w:r>
          </w:p>
        </w:tc>
      </w:tr>
      <w:tr w:rsidR="0086155C" w:rsidRPr="00EB5461" w:rsidTr="0086155C">
        <w:trPr>
          <w:trHeight w:val="557"/>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69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The Mssing Persons Information Center</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http://web.backtohome.org/index.php?width=1920&amp;height=1200 (no English fonts)</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Thailand</w:t>
            </w:r>
          </w:p>
        </w:tc>
        <w:tc>
          <w:tcPr>
            <w:tcW w:w="1772" w:type="pct"/>
            <w:shd w:val="clear" w:color="auto" w:fill="F2F2F2" w:themeFill="background1" w:themeFillShade="F2"/>
            <w:vAlign w:val="center"/>
            <w:hideMark/>
          </w:tcPr>
          <w:p w:rsidR="00EB5461" w:rsidRPr="00EB5461" w:rsidRDefault="00EB5461" w:rsidP="00A330A8">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Eaklak Loomchomkhae is creating a crowdsourcing platform to share the information needed to recover missing persons in Thailand. The Missing Persons Infor</w:t>
            </w:r>
            <w:r w:rsidR="00A330A8">
              <w:rPr>
                <w:rFonts w:ascii="Calibri" w:eastAsia="Times New Roman" w:hAnsi="Calibri" w:cs="Calibri"/>
                <w:color w:val="000000"/>
                <w:sz w:val="20"/>
                <w:szCs w:val="20"/>
              </w:rPr>
              <w:t>mation Center against Human Tra</w:t>
            </w:r>
            <w:r w:rsidRPr="00EB5461">
              <w:rPr>
                <w:rFonts w:ascii="Calibri" w:eastAsia="Times New Roman" w:hAnsi="Calibri" w:cs="Calibri"/>
                <w:color w:val="000000"/>
                <w:sz w:val="20"/>
                <w:szCs w:val="20"/>
              </w:rPr>
              <w:t>cking is a nationwide network of volunteers who contribute to the search for missing persons in diverse ways - from donating advertisement spaces in newspapers to providing transportation to retrieve missing persons. This crowdsourcing model is altering the view that missing persons are not a private family matter, but a pressing public concern. Through the creation of a national database of missing persons, and initiating training to recover missing persons for police o</w:t>
            </w:r>
            <w:r w:rsidR="00A330A8">
              <w:rPr>
                <w:rFonts w:ascii="Calibri" w:eastAsia="Times New Roman" w:hAnsi="Calibri" w:cs="Calibri"/>
                <w:color w:val="000000"/>
                <w:sz w:val="20"/>
                <w:szCs w:val="20"/>
              </w:rPr>
              <w:t>ffi</w:t>
            </w:r>
            <w:r w:rsidRPr="00EB5461">
              <w:rPr>
                <w:rFonts w:ascii="Calibri" w:eastAsia="Times New Roman" w:hAnsi="Calibri" w:cs="Calibri"/>
                <w:color w:val="000000"/>
                <w:sz w:val="20"/>
                <w:szCs w:val="20"/>
              </w:rPr>
              <w:t>c</w:t>
            </w:r>
            <w:r w:rsidR="00A330A8">
              <w:rPr>
                <w:rFonts w:ascii="Calibri" w:eastAsia="Times New Roman" w:hAnsi="Calibri" w:cs="Calibri"/>
                <w:color w:val="000000"/>
                <w:sz w:val="20"/>
                <w:szCs w:val="20"/>
              </w:rPr>
              <w:t>ials, Mr. Loomchomkhae has redefi</w:t>
            </w:r>
            <w:r w:rsidRPr="00EB5461">
              <w:rPr>
                <w:rFonts w:ascii="Calibri" w:eastAsia="Times New Roman" w:hAnsi="Calibri" w:cs="Calibri"/>
                <w:color w:val="000000"/>
                <w:sz w:val="20"/>
                <w:szCs w:val="20"/>
              </w:rPr>
              <w:t>ned the process of searching for missing persons from the passive responsibility of the governmen</w:t>
            </w:r>
            <w:r w:rsidR="00A330A8">
              <w:rPr>
                <w:rFonts w:ascii="Calibri" w:eastAsia="Times New Roman" w:hAnsi="Calibri" w:cs="Calibri"/>
                <w:color w:val="000000"/>
                <w:sz w:val="20"/>
                <w:szCs w:val="20"/>
              </w:rPr>
              <w:t>t to the active leadership by aff</w:t>
            </w:r>
            <w:r w:rsidRPr="00EB5461">
              <w:rPr>
                <w:rFonts w:ascii="Calibri" w:eastAsia="Times New Roman" w:hAnsi="Calibri" w:cs="Calibri"/>
                <w:color w:val="000000"/>
                <w:sz w:val="20"/>
                <w:szCs w:val="20"/>
              </w:rPr>
              <w:t>ected families and society at-large.</w:t>
            </w:r>
          </w:p>
        </w:tc>
      </w:tr>
      <w:tr w:rsidR="00EB5461" w:rsidRPr="00EB5461" w:rsidTr="00A330A8">
        <w:trPr>
          <w:trHeight w:val="416"/>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Tiagarra</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http://tiagarra.weebly.com/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Tasmania/Australia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TIAGARRA is one of the oldest Aboriginal operated Museum and Keeping Places in Australia (16 October 1976) and it is the oldest resident structure situated on the beautiful bush and coastal setting of the Mersey Bluff, </w:t>
            </w:r>
            <w:r w:rsidRPr="00EB5461">
              <w:rPr>
                <w:rFonts w:ascii="Calibri" w:eastAsia="Times New Roman" w:hAnsi="Calibri" w:cs="Calibri"/>
                <w:color w:val="000000"/>
                <w:sz w:val="20"/>
                <w:szCs w:val="20"/>
              </w:rPr>
              <w:lastRenderedPageBreak/>
              <w:t>Devonport, Tasmania</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71</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wateROAM</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http://www.wateroam.com/</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Singapore</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 social enterprise that develops water filtration solutions that bring about the quickest access to clean drinking water at disaster-hit locations and to help promote social change in rural development areas. Their water filter systems are designed to be highly simple, portable, durable, and affordable, thereby sign</w:t>
            </w:r>
            <w:r w:rsidR="00A330A8">
              <w:rPr>
                <w:rFonts w:ascii="Calibri" w:eastAsia="Times New Roman" w:hAnsi="Calibri" w:cs="Calibri"/>
                <w:color w:val="000000"/>
                <w:sz w:val="20"/>
                <w:szCs w:val="20"/>
              </w:rPr>
              <w:t>ificantly improving access to</w:t>
            </w:r>
            <w:r w:rsidRPr="00EB5461">
              <w:rPr>
                <w:rFonts w:ascii="Calibri" w:eastAsia="Times New Roman" w:hAnsi="Calibri" w:cs="Calibri"/>
                <w:color w:val="000000"/>
                <w:sz w:val="20"/>
                <w:szCs w:val="20"/>
              </w:rPr>
              <w:t xml:space="preserve"> clean drinking water.</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72</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Zambrero</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http://www.zambrero.com/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Across 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Zambrero is Mexican with a mission. A healthy quick-service restaurant franchise and humanitarian enterprise committed to tackling world hunger through its Plate 4 Plate initiative.</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73</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Zaya Learning Labs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http://www.zaya.in/</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Designing and distributing software and mobile apps to bring the world's best content and curriculum to low-income learners in developing countries through a model of 'blended learning'. Zaya's technology supports (rather than replaces) teachers in schools and enables them to leverage technology in their classrooms through the use of integrated technology platforms and tools.</w:t>
            </w:r>
          </w:p>
        </w:tc>
      </w:tr>
      <w:tr w:rsidR="00EB5461" w:rsidRPr="00EB5461" w:rsidTr="0086155C">
        <w:trPr>
          <w:trHeight w:val="12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74</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ZMQ Software Systems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http://www.zmqsoft.com/home.htm</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Mobile gaming company which reinvests profits into social development programs related to its core business. Uses technology to reach underprivalged populations to support optimal outcomes in areas of health care, literacy, education, skills development and micro-finance</w:t>
            </w:r>
          </w:p>
        </w:tc>
      </w:tr>
      <w:tr w:rsidR="0086155C" w:rsidRPr="00EB5461" w:rsidTr="0086155C">
        <w:trPr>
          <w:trHeight w:val="33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75</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Drinkwell</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http://drinkwellsystems.com/#landing-page</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Asia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Drinkwell is poised to revolutionize the global water industry by transforming the world's water crisis into entrepreneurial opportunity by using a micro-franchise model to establish local water businesses in arsenic-affected areas. By providing affected villagers with water filtration technology and business tools, Drinkwell taps into the entrepreneurial spirit within these communities to create jobs, generate income, and improve health outcomes. Building off of 200 profitable deployments across India, Laos, and Cambodia through local partners, Drinkwell Systems deliver 60x more water, is 17x more energy efficient, and reduces waste by 7 orders of magnitude compared to Reverse Osmosis, the current best practice. Drinkwell aims to save the 200 million people from drinking arsenic and fluoride-contaminated water from death by giving them a healthier, profitable future.</w:t>
            </w:r>
          </w:p>
        </w:tc>
      </w:tr>
      <w:tr w:rsidR="00EB5461" w:rsidRPr="00EB5461" w:rsidTr="0086155C">
        <w:trPr>
          <w:trHeight w:val="15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76</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Atulyakala</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https://www.atulyakalaindia.com/pages/about</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India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Atulyakala is a lifestyle brand and a design house run by deaf artists which gives back. A large part of the proceeds from sales go towards the education of deaf and mute students at our training centre. Atulyakala aims to empower the 18 million deaf and mute people of India by providing employment, educating deaf students and spreading awareness about Indian Sign Language.</w:t>
            </w:r>
          </w:p>
        </w:tc>
      </w:tr>
      <w:tr w:rsidR="0086155C" w:rsidRPr="00EB5461" w:rsidTr="0086155C">
        <w:trPr>
          <w:trHeight w:val="15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77</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Resource Work Cooperative</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http://www.resource.coop/</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Hobart, Tasmania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Resource Work Cooperative is a not-for-profit, self-funding worker’s cooperative based in Hobart, Tasmania. Founded in 1993, we are a diverse and unique cooperative business employing around 30 people. We can supply materials for your next renovation or art project, pick up your reusable goods for free, or even sustainably deconstruct entire buildings!</w:t>
            </w:r>
          </w:p>
        </w:tc>
      </w:tr>
      <w:tr w:rsidR="0086155C" w:rsidRPr="00EB5461" w:rsidTr="0086155C">
        <w:trPr>
          <w:trHeight w:val="416"/>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78</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Green Collect</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http://www.greencollect.org/</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 xml:space="preserve">At Green Collect, we work to ensure that resources are used to their full potential. That means we don't just recycle materials; we use them to create work opportunities for communities who face barriers to employment. Together we're achieving our vision to build </w:t>
            </w:r>
            <w:r w:rsidRPr="00EB5461">
              <w:rPr>
                <w:rFonts w:ascii="Calibri" w:eastAsia="Times New Roman" w:hAnsi="Calibri" w:cs="Calibri"/>
                <w:color w:val="000000"/>
                <w:sz w:val="20"/>
                <w:szCs w:val="20"/>
              </w:rPr>
              <w:lastRenderedPageBreak/>
              <w:t>inclusive workplaces and sustainable cities.</w:t>
            </w:r>
          </w:p>
        </w:tc>
      </w:tr>
      <w:tr w:rsidR="0086155C" w:rsidRPr="00EB5461" w:rsidTr="0086155C">
        <w:trPr>
          <w:trHeight w:val="900"/>
        </w:trPr>
        <w:tc>
          <w:tcPr>
            <w:tcW w:w="342" w:type="pct"/>
            <w:shd w:val="clear" w:color="auto" w:fill="F2F2F2" w:themeFill="background1" w:themeFillShade="F2"/>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lastRenderedPageBreak/>
              <w:t>79</w:t>
            </w:r>
          </w:p>
        </w:tc>
        <w:tc>
          <w:tcPr>
            <w:tcW w:w="607"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High Resolves</w:t>
            </w:r>
          </w:p>
        </w:tc>
        <w:tc>
          <w:tcPr>
            <w:tcW w:w="1366"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http://www.highresolves.org/</w:t>
            </w:r>
          </w:p>
        </w:tc>
        <w:tc>
          <w:tcPr>
            <w:tcW w:w="912" w:type="pct"/>
            <w:shd w:val="clear" w:color="auto" w:fill="F2F2F2" w:themeFill="background1" w:themeFillShade="F2"/>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Australia</w:t>
            </w:r>
          </w:p>
        </w:tc>
        <w:tc>
          <w:tcPr>
            <w:tcW w:w="1772" w:type="pct"/>
            <w:shd w:val="clear" w:color="auto" w:fill="F2F2F2" w:themeFill="background1" w:themeFillShade="F2"/>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We are a global leader in the design and delivery of capacity-building experiences for young people. Our programs have been proven to effectively engage and empower students to be agents of change in their community.</w:t>
            </w:r>
          </w:p>
        </w:tc>
      </w:tr>
      <w:tr w:rsidR="00EB5461" w:rsidRPr="00EB5461" w:rsidTr="0086155C">
        <w:trPr>
          <w:trHeight w:val="900"/>
        </w:trPr>
        <w:tc>
          <w:tcPr>
            <w:tcW w:w="342" w:type="pct"/>
            <w:shd w:val="clear" w:color="auto" w:fill="auto"/>
            <w:noWrap/>
            <w:vAlign w:val="center"/>
            <w:hideMark/>
          </w:tcPr>
          <w:p w:rsidR="00EB5461" w:rsidRPr="00EB5461" w:rsidRDefault="00EB5461" w:rsidP="0086155C">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80</w:t>
            </w:r>
          </w:p>
        </w:tc>
        <w:tc>
          <w:tcPr>
            <w:tcW w:w="607"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Eighteen Chefs</w:t>
            </w:r>
          </w:p>
        </w:tc>
        <w:tc>
          <w:tcPr>
            <w:tcW w:w="1366"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http://www.eighteenchefs.com/v2/</w:t>
            </w:r>
          </w:p>
        </w:tc>
        <w:tc>
          <w:tcPr>
            <w:tcW w:w="912" w:type="pct"/>
            <w:shd w:val="clear" w:color="auto" w:fill="auto"/>
            <w:vAlign w:val="center"/>
            <w:hideMark/>
          </w:tcPr>
          <w:p w:rsidR="00EB5461" w:rsidRPr="00EB5461" w:rsidRDefault="00EB5461" w:rsidP="00EB5461">
            <w:pPr>
              <w:spacing w:after="0" w:line="240" w:lineRule="auto"/>
              <w:jc w:val="center"/>
              <w:rPr>
                <w:rFonts w:ascii="Calibri" w:eastAsia="Times New Roman" w:hAnsi="Calibri" w:cs="Calibri"/>
                <w:color w:val="000000"/>
                <w:sz w:val="20"/>
                <w:szCs w:val="20"/>
              </w:rPr>
            </w:pPr>
            <w:r w:rsidRPr="00EB5461">
              <w:rPr>
                <w:rFonts w:ascii="Calibri" w:eastAsia="Times New Roman" w:hAnsi="Calibri" w:cs="Calibri"/>
                <w:color w:val="000000"/>
                <w:sz w:val="20"/>
                <w:szCs w:val="20"/>
              </w:rPr>
              <w:t>Singapore</w:t>
            </w:r>
          </w:p>
        </w:tc>
        <w:tc>
          <w:tcPr>
            <w:tcW w:w="1772" w:type="pct"/>
            <w:shd w:val="clear" w:color="auto" w:fill="auto"/>
            <w:vAlign w:val="center"/>
            <w:hideMark/>
          </w:tcPr>
          <w:p w:rsidR="00EB5461" w:rsidRPr="00EB5461" w:rsidRDefault="00EB5461" w:rsidP="00EB5461">
            <w:pPr>
              <w:spacing w:after="0" w:line="240" w:lineRule="auto"/>
              <w:rPr>
                <w:rFonts w:ascii="Calibri" w:eastAsia="Times New Roman" w:hAnsi="Calibri" w:cs="Calibri"/>
                <w:color w:val="000000"/>
                <w:sz w:val="20"/>
                <w:szCs w:val="20"/>
              </w:rPr>
            </w:pPr>
            <w:r w:rsidRPr="00EB5461">
              <w:rPr>
                <w:rFonts w:ascii="Calibri" w:eastAsia="Times New Roman" w:hAnsi="Calibri" w:cs="Calibri"/>
                <w:color w:val="000000"/>
                <w:sz w:val="20"/>
                <w:szCs w:val="20"/>
              </w:rPr>
              <w:t>We wish to spread Benny’s story of experience, strength and hope to inspire troubled youths and people with conviction backgrounds to find alternative positive ways to reintegrate back into society.</w:t>
            </w:r>
          </w:p>
        </w:tc>
      </w:tr>
    </w:tbl>
    <w:p w:rsidR="0086155C" w:rsidRPr="00EB5461" w:rsidRDefault="0086155C" w:rsidP="00EB5461">
      <w:pPr>
        <w:jc w:val="center"/>
        <w:rPr>
          <w:sz w:val="20"/>
          <w:szCs w:val="20"/>
        </w:rPr>
      </w:pPr>
    </w:p>
    <w:sectPr w:rsidR="0086155C" w:rsidRPr="00EB5461" w:rsidSect="00EB5461">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29" w:rsidRDefault="00942629" w:rsidP="00A35849">
      <w:pPr>
        <w:spacing w:after="0" w:line="240" w:lineRule="auto"/>
      </w:pPr>
      <w:r>
        <w:separator/>
      </w:r>
    </w:p>
  </w:endnote>
  <w:endnote w:type="continuationSeparator" w:id="0">
    <w:p w:rsidR="00942629" w:rsidRDefault="00942629" w:rsidP="00A3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49" w:rsidRDefault="00A35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69"/>
      <w:gridCol w:w="12705"/>
    </w:tblGrid>
    <w:tr w:rsidR="00A35849" w:rsidTr="00A35849">
      <w:tc>
        <w:tcPr>
          <w:tcW w:w="918" w:type="dxa"/>
        </w:tcPr>
        <w:p w:rsidR="00A35849" w:rsidRDefault="00A35849">
          <w:pPr>
            <w:pStyle w:val="Footer"/>
            <w:jc w:val="right"/>
            <w:rPr>
              <w:b/>
              <w:bCs/>
              <w:color w:val="4F81BD" w:themeColor="accent1"/>
              <w:sz w:val="32"/>
              <w:szCs w:val="32"/>
              <w14:numForm w14:val="oldStyle"/>
            </w:rPr>
          </w:pPr>
          <w:r w:rsidRPr="00A35849">
            <w:rPr>
              <w:sz w:val="21"/>
              <w:szCs w:val="21"/>
              <w14:shadow w14:blurRad="50800" w14:dist="38100" w14:dir="2700000" w14:sx="100000" w14:sy="100000" w14:kx="0" w14:ky="0" w14:algn="tl">
                <w14:srgbClr w14:val="000000">
                  <w14:alpha w14:val="60000"/>
                </w14:srgbClr>
              </w14:shadow>
              <w14:numForm w14:val="oldStyle"/>
            </w:rPr>
            <w:fldChar w:fldCharType="begin"/>
          </w:r>
          <w:r w:rsidRPr="00A35849">
            <w:rPr>
              <w:sz w:val="21"/>
              <w:szCs w:val="21"/>
              <w14:shadow w14:blurRad="50800" w14:dist="38100" w14:dir="2700000" w14:sx="100000" w14:sy="100000" w14:kx="0" w14:ky="0" w14:algn="tl">
                <w14:srgbClr w14:val="000000">
                  <w14:alpha w14:val="60000"/>
                </w14:srgbClr>
              </w14:shadow>
              <w14:numForm w14:val="oldStyle"/>
            </w:rPr>
            <w:instrText xml:space="preserve"> PAGE   \* MERGEFORMAT </w:instrText>
          </w:r>
          <w:r w:rsidRPr="00A35849">
            <w:rPr>
              <w:sz w:val="21"/>
              <w:szCs w:val="21"/>
              <w14:shadow w14:blurRad="50800" w14:dist="38100" w14:dir="2700000" w14:sx="100000" w14:sy="100000" w14:kx="0" w14:ky="0" w14:algn="tl">
                <w14:srgbClr w14:val="000000">
                  <w14:alpha w14:val="60000"/>
                </w14:srgbClr>
              </w14:shadow>
              <w14:numForm w14:val="oldStyle"/>
            </w:rPr>
            <w:fldChar w:fldCharType="separate"/>
          </w:r>
          <w:r w:rsidR="00D07641" w:rsidRPr="00D07641">
            <w:rPr>
              <w:b/>
              <w:bCs/>
              <w:noProof/>
              <w:color w:val="4F81BD" w:themeColor="accent1"/>
              <w:sz w:val="28"/>
              <w:szCs w:val="28"/>
              <w14:shadow w14:blurRad="50800" w14:dist="38100" w14:dir="2700000" w14:sx="100000" w14:sy="100000" w14:kx="0" w14:ky="0" w14:algn="tl">
                <w14:srgbClr w14:val="000000">
                  <w14:alpha w14:val="60000"/>
                </w14:srgbClr>
              </w14:shadow>
              <w14:numForm w14:val="oldStyle"/>
            </w:rPr>
            <w:t>1</w:t>
          </w:r>
          <w:r w:rsidRPr="00A35849">
            <w:rPr>
              <w:b/>
              <w:bCs/>
              <w:noProof/>
              <w:color w:val="4F81BD" w:themeColor="accent1"/>
              <w:sz w:val="28"/>
              <w:szCs w:val="28"/>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A35849" w:rsidRDefault="00A35849" w:rsidP="00A35849">
          <w:pPr>
            <w:pStyle w:val="Footer"/>
          </w:pPr>
          <w:r>
            <w:t>XBR302 Social Entrepreneurship in the Digital Age – Case Study List</w:t>
          </w:r>
        </w:p>
      </w:tc>
    </w:tr>
  </w:tbl>
  <w:p w:rsidR="00A35849" w:rsidRDefault="00A35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49" w:rsidRDefault="00A3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29" w:rsidRDefault="00942629" w:rsidP="00A35849">
      <w:pPr>
        <w:spacing w:after="0" w:line="240" w:lineRule="auto"/>
      </w:pPr>
      <w:r>
        <w:separator/>
      </w:r>
    </w:p>
  </w:footnote>
  <w:footnote w:type="continuationSeparator" w:id="0">
    <w:p w:rsidR="00942629" w:rsidRDefault="00942629" w:rsidP="00A3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49" w:rsidRDefault="00A3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49" w:rsidRDefault="00A35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849" w:rsidRDefault="00A35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61"/>
    <w:rsid w:val="00433E23"/>
    <w:rsid w:val="00605C9D"/>
    <w:rsid w:val="00776014"/>
    <w:rsid w:val="0086155C"/>
    <w:rsid w:val="00942629"/>
    <w:rsid w:val="00A330A8"/>
    <w:rsid w:val="00A35849"/>
    <w:rsid w:val="00B45230"/>
    <w:rsid w:val="00D07641"/>
    <w:rsid w:val="00D14000"/>
    <w:rsid w:val="00EB5461"/>
    <w:rsid w:val="00FA4A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19BA5-928F-46A7-91BB-4E82A91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461"/>
    <w:rPr>
      <w:color w:val="0563C1"/>
      <w:u w:val="single"/>
    </w:rPr>
  </w:style>
  <w:style w:type="paragraph" w:styleId="Header">
    <w:name w:val="header"/>
    <w:basedOn w:val="Normal"/>
    <w:link w:val="HeaderChar"/>
    <w:uiPriority w:val="99"/>
    <w:unhideWhenUsed/>
    <w:rsid w:val="00A3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849"/>
  </w:style>
  <w:style w:type="paragraph" w:styleId="Footer">
    <w:name w:val="footer"/>
    <w:basedOn w:val="Normal"/>
    <w:link w:val="FooterChar"/>
    <w:uiPriority w:val="99"/>
    <w:unhideWhenUsed/>
    <w:rsid w:val="00A3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coallane.com.au/" TargetMode="External"/><Relationship Id="rId13" Type="http://schemas.openxmlformats.org/officeDocument/2006/relationships/hyperlink" Target="https://www.streat.com.au/"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hange.org/" TargetMode="External"/><Relationship Id="rId12" Type="http://schemas.openxmlformats.org/officeDocument/2006/relationships/hyperlink" Target="http://www.orfordodeon.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bbotsfordconvent.com.au/" TargetMode="External"/><Relationship Id="rId11" Type="http://schemas.openxmlformats.org/officeDocument/2006/relationships/hyperlink" Target="http://www.hilltopfresh.com.a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givenow.com.au/"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dorsu.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Clark</dc:creator>
  <cp:lastModifiedBy>sophie@indicium-dynamics.com.au</cp:lastModifiedBy>
  <cp:revision>2</cp:revision>
  <dcterms:created xsi:type="dcterms:W3CDTF">2018-01-29T08:06:00Z</dcterms:created>
  <dcterms:modified xsi:type="dcterms:W3CDTF">2018-01-29T08:06:00Z</dcterms:modified>
</cp:coreProperties>
</file>